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9E" w:rsidRPr="009E3E9E" w:rsidRDefault="009E3E9E" w:rsidP="003F2A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изменений в</w:t>
      </w:r>
      <w:r w:rsidR="00164B5D">
        <w:rPr>
          <w:rFonts w:ascii="Times New Roman" w:hAnsi="Times New Roman" w:cs="Times New Roman"/>
          <w:sz w:val="28"/>
          <w:szCs w:val="28"/>
        </w:rPr>
        <w:t xml:space="preserve"> Изменения Правил </w:t>
      </w:r>
      <w:r w:rsidR="00D00FBF" w:rsidRPr="00D00FBF">
        <w:rPr>
          <w:rFonts w:ascii="Times New Roman" w:hAnsi="Times New Roman" w:cs="Times New Roman"/>
          <w:sz w:val="28"/>
          <w:szCs w:val="28"/>
        </w:rPr>
        <w:t>инвестиционной платформой «</w:t>
      </w:r>
      <w:r>
        <w:rPr>
          <w:rFonts w:ascii="Times New Roman" w:hAnsi="Times New Roman" w:cs="Times New Roman"/>
          <w:sz w:val="28"/>
          <w:szCs w:val="28"/>
        </w:rPr>
        <w:t>Мой Капитал</w:t>
      </w:r>
      <w:r w:rsidR="00D00FBF" w:rsidRPr="00D00FBF">
        <w:rPr>
          <w:rFonts w:ascii="Times New Roman" w:hAnsi="Times New Roman" w:cs="Times New Roman"/>
          <w:sz w:val="28"/>
          <w:szCs w:val="28"/>
        </w:rPr>
        <w:t xml:space="preserve">» в связи с принятием </w:t>
      </w:r>
      <w:r w:rsidR="00300843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D00FBF" w:rsidRPr="00D00FB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F3D8D">
        <w:rPr>
          <w:rFonts w:ascii="Times New Roman" w:hAnsi="Times New Roman" w:cs="Times New Roman"/>
          <w:sz w:val="28"/>
          <w:szCs w:val="28"/>
        </w:rPr>
        <w:t>Инвестиционной Платформы</w:t>
      </w:r>
      <w:r w:rsidR="00FF3D8D" w:rsidRPr="00FF3D8D">
        <w:rPr>
          <w:rFonts w:ascii="Times New Roman" w:hAnsi="Times New Roman" w:cs="Times New Roman"/>
          <w:sz w:val="28"/>
          <w:szCs w:val="28"/>
        </w:rPr>
        <w:t>,</w:t>
      </w:r>
      <w:r w:rsidR="00FF3D8D">
        <w:rPr>
          <w:rFonts w:ascii="Times New Roman" w:hAnsi="Times New Roman" w:cs="Times New Roman"/>
          <w:sz w:val="28"/>
          <w:szCs w:val="28"/>
        </w:rPr>
        <w:t xml:space="preserve"> у</w:t>
      </w:r>
      <w:r w:rsidR="003F2AE7">
        <w:rPr>
          <w:rFonts w:ascii="Times New Roman" w:hAnsi="Times New Roman" w:cs="Times New Roman"/>
          <w:sz w:val="28"/>
          <w:szCs w:val="28"/>
        </w:rPr>
        <w:t>твержденных</w:t>
      </w:r>
    </w:p>
    <w:p w:rsidR="009E3E9E" w:rsidRPr="009E3E9E" w:rsidRDefault="009E3E9E" w:rsidP="003F2A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3E9E">
        <w:rPr>
          <w:rFonts w:ascii="Times New Roman" w:hAnsi="Times New Roman" w:cs="Times New Roman"/>
          <w:sz w:val="28"/>
          <w:szCs w:val="28"/>
        </w:rPr>
        <w:t>Приказом генерального директора ООО ИП «Мой Капитал»</w:t>
      </w:r>
    </w:p>
    <w:p w:rsidR="009E3E9E" w:rsidRDefault="009D06BD" w:rsidP="003F2A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№0203 от «02» марта 2023</w:t>
      </w:r>
      <w:r w:rsidR="009E3E9E" w:rsidRPr="009E3E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4B5D" w:rsidRDefault="00164B5D" w:rsidP="003F2A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4B5D" w:rsidRPr="009E3E9E" w:rsidRDefault="00164B5D" w:rsidP="003F2AE7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D06BD">
        <w:rPr>
          <w:rFonts w:ascii="Times New Roman" w:hAnsi="Times New Roman" w:cs="Times New Roman"/>
          <w:sz w:val="28"/>
          <w:szCs w:val="28"/>
        </w:rPr>
        <w:t xml:space="preserve">                           02.03.2023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965" w:rsidRPr="00D00FBF" w:rsidRDefault="003F7965" w:rsidP="00D00F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3209"/>
        <w:gridCol w:w="4943"/>
      </w:tblGrid>
      <w:tr w:rsidR="00E84084" w:rsidRPr="00FF3D8D" w:rsidTr="00E84084">
        <w:trPr>
          <w:trHeight w:val="1196"/>
        </w:trPr>
        <w:tc>
          <w:tcPr>
            <w:tcW w:w="1039" w:type="dxa"/>
          </w:tcPr>
          <w:p w:rsidR="00110297" w:rsidRDefault="0011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00FBF" w:rsidRPr="00110297" w:rsidRDefault="0011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97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3209" w:type="dxa"/>
          </w:tcPr>
          <w:p w:rsidR="009D06BD" w:rsidRPr="009E3E9E" w:rsidRDefault="009D06BD" w:rsidP="009D0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8D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инвестиционной платформой «Мой Капитал»</w:t>
            </w:r>
            <w:r w:rsidRPr="003A64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</w:t>
            </w:r>
          </w:p>
          <w:p w:rsidR="009D06BD" w:rsidRPr="009E3E9E" w:rsidRDefault="009D06BD" w:rsidP="009D0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9E">
              <w:rPr>
                <w:rFonts w:ascii="Times New Roman" w:hAnsi="Times New Roman" w:cs="Times New Roman"/>
                <w:sz w:val="28"/>
                <w:szCs w:val="28"/>
              </w:rPr>
              <w:t>Приказом генерального директора ООО ИП «Мой Капитал»</w:t>
            </w:r>
          </w:p>
          <w:p w:rsidR="00D00FBF" w:rsidRPr="00FF3D8D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9E">
              <w:rPr>
                <w:rFonts w:ascii="Times New Roman" w:hAnsi="Times New Roman" w:cs="Times New Roman"/>
                <w:sz w:val="28"/>
                <w:szCs w:val="28"/>
              </w:rPr>
              <w:t>№2807 от «28» июля 2021 г</w:t>
            </w:r>
          </w:p>
        </w:tc>
        <w:tc>
          <w:tcPr>
            <w:tcW w:w="4943" w:type="dxa"/>
          </w:tcPr>
          <w:p w:rsidR="009D06BD" w:rsidRPr="009E3E9E" w:rsidRDefault="009D06BD" w:rsidP="009D0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D8D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инвестиционной платформой «Мой Капитал»</w:t>
            </w:r>
            <w:r w:rsidRPr="003A64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</w:t>
            </w:r>
          </w:p>
          <w:p w:rsidR="009D06BD" w:rsidRPr="009E3E9E" w:rsidRDefault="009D06BD" w:rsidP="009D06B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E9E">
              <w:rPr>
                <w:rFonts w:ascii="Times New Roman" w:hAnsi="Times New Roman" w:cs="Times New Roman"/>
                <w:sz w:val="28"/>
                <w:szCs w:val="28"/>
              </w:rPr>
              <w:t>Приказом генерального директора ООО ИП «Мой Капитал»</w:t>
            </w:r>
          </w:p>
          <w:p w:rsidR="00D00FBF" w:rsidRPr="003A6462" w:rsidRDefault="009D06BD" w:rsidP="009D0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№0203 от «02» марта 2023</w:t>
            </w:r>
            <w:r w:rsidRPr="009E3E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E84084" w:rsidRPr="006C16CE" w:rsidTr="00E84084">
        <w:trPr>
          <w:trHeight w:val="1124"/>
        </w:trPr>
        <w:tc>
          <w:tcPr>
            <w:tcW w:w="1039" w:type="dxa"/>
          </w:tcPr>
          <w:p w:rsidR="00D00FBF" w:rsidRPr="006C16CE" w:rsidRDefault="00806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6CE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C1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9" w:type="dxa"/>
          </w:tcPr>
          <w:p w:rsidR="009D06BD" w:rsidRPr="006C16CE" w:rsidRDefault="009D06BD" w:rsidP="009D06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E">
              <w:rPr>
                <w:rFonts w:ascii="Times New Roman" w:hAnsi="Times New Roman" w:cs="Times New Roman"/>
                <w:sz w:val="28"/>
                <w:szCs w:val="28"/>
              </w:rPr>
              <w:t>10.1. Срок перевода денежных средств на счет Заемщика не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составлять более 3 (трех) месяцев</w:t>
            </w:r>
            <w:r w:rsidRPr="006C16CE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прекращения действия Инвестиционного предложения Заемщика (при достижении максимального объема инвестиций в соответствии с принятым Инвесторами Инвестиционным предложением или по истечении срока действия Инвестиционного предложения и достижения минимального объема денежных средств Инвесторов, необходимого для заключения Договора </w:t>
            </w:r>
            <w:r w:rsidRPr="006C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займа в соответствии с Инвестиционным предложением).</w:t>
            </w:r>
          </w:p>
          <w:p w:rsidR="00D00FBF" w:rsidRPr="006C16CE" w:rsidRDefault="00D00FBF" w:rsidP="009D0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6C16CE" w:rsidRPr="006C16CE" w:rsidRDefault="006C16CE" w:rsidP="006C16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 Срок перевода денежных средств на счет Заемщика не долж</w:t>
            </w:r>
            <w:r w:rsidR="00B5244F">
              <w:rPr>
                <w:rFonts w:ascii="Times New Roman" w:hAnsi="Times New Roman" w:cs="Times New Roman"/>
                <w:sz w:val="28"/>
                <w:szCs w:val="28"/>
              </w:rPr>
              <w:t>ен составлять более 3 (трех) дней</w:t>
            </w:r>
            <w:r w:rsidRPr="006C16CE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прекращения действия Инвестиционного предложения Заемщика (при достижении максимального объема инвестиций в соответствии с принятым Инвесторами Инвестиционным предложением или по истечении срока действия Инвестиционного предложения и достижения минимального объема денежных средств Инвесторов, необходимого для заключения Договора займа в соответствии с Инвестиционным предложением).</w:t>
            </w:r>
          </w:p>
          <w:p w:rsidR="00D00FBF" w:rsidRPr="00806C75" w:rsidRDefault="00D00FBF" w:rsidP="006C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FBF" w:rsidRDefault="009D06BD" w:rsidP="00506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BD" w:rsidRDefault="009D06BD" w:rsidP="00506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Исправлено в связи с несоответствие сроков в разделе 10.1. предыдущей редакции Правил.</w:t>
      </w:r>
      <w:bookmarkStart w:id="0" w:name="_GoBack"/>
      <w:bookmarkEnd w:id="0"/>
    </w:p>
    <w:p w:rsidR="009D06BD" w:rsidRPr="006C16CE" w:rsidRDefault="009D06BD" w:rsidP="005062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06BD" w:rsidRPr="006C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F"/>
    <w:rsid w:val="00024C1D"/>
    <w:rsid w:val="000B1BB8"/>
    <w:rsid w:val="000C19DD"/>
    <w:rsid w:val="00110297"/>
    <w:rsid w:val="001135AA"/>
    <w:rsid w:val="00164B5D"/>
    <w:rsid w:val="0025014C"/>
    <w:rsid w:val="00250D1C"/>
    <w:rsid w:val="002C7AFB"/>
    <w:rsid w:val="00300843"/>
    <w:rsid w:val="00333DFD"/>
    <w:rsid w:val="003A6462"/>
    <w:rsid w:val="003F2AE7"/>
    <w:rsid w:val="003F7965"/>
    <w:rsid w:val="005062EC"/>
    <w:rsid w:val="00602CE2"/>
    <w:rsid w:val="006C16CE"/>
    <w:rsid w:val="00806C75"/>
    <w:rsid w:val="00992E78"/>
    <w:rsid w:val="009D06BD"/>
    <w:rsid w:val="009E3E9E"/>
    <w:rsid w:val="00B5244F"/>
    <w:rsid w:val="00C02A66"/>
    <w:rsid w:val="00C830B3"/>
    <w:rsid w:val="00D00FBF"/>
    <w:rsid w:val="00E84084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C2B"/>
  <w15:chartTrackingRefBased/>
  <w15:docId w15:val="{9ADE9550-C66B-4615-8C4A-1E7A8FD0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1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1 1</cp:lastModifiedBy>
  <cp:revision>2</cp:revision>
  <dcterms:created xsi:type="dcterms:W3CDTF">2023-03-02T13:27:00Z</dcterms:created>
  <dcterms:modified xsi:type="dcterms:W3CDTF">2023-03-02T13:27:00Z</dcterms:modified>
</cp:coreProperties>
</file>